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3AE28" w14:textId="55B4FFBF" w:rsidR="00912074" w:rsidRDefault="00F509E2" w:rsidP="003C460B">
      <w:pPr>
        <w:jc w:val="center"/>
        <w:rPr>
          <w:rFonts w:ascii="宋体" w:eastAsia="宋体" w:hAnsi="宋体"/>
          <w:b/>
          <w:sz w:val="44"/>
          <w:szCs w:val="44"/>
        </w:rPr>
      </w:pPr>
      <w:r>
        <w:rPr>
          <w:rFonts w:ascii="宋体" w:eastAsia="宋体" w:hAnsi="宋体" w:hint="eastAsia"/>
          <w:b/>
          <w:sz w:val="44"/>
          <w:szCs w:val="44"/>
        </w:rPr>
        <w:t>山东农业大学</w:t>
      </w:r>
      <w:r w:rsidR="004C346D">
        <w:rPr>
          <w:rFonts w:ascii="宋体" w:eastAsia="宋体" w:hAnsi="宋体" w:hint="eastAsia"/>
          <w:b/>
          <w:sz w:val="44"/>
          <w:szCs w:val="44"/>
        </w:rPr>
        <w:t>外国语学院</w:t>
      </w:r>
    </w:p>
    <w:p w14:paraId="177516EF" w14:textId="77777777" w:rsidR="00C01193" w:rsidRDefault="00F509E2">
      <w:pPr>
        <w:jc w:val="center"/>
        <w:rPr>
          <w:rFonts w:ascii="宋体" w:eastAsia="宋体" w:hAnsi="宋体"/>
          <w:b/>
          <w:sz w:val="44"/>
          <w:szCs w:val="44"/>
        </w:rPr>
      </w:pPr>
      <w:r>
        <w:rPr>
          <w:rFonts w:ascii="宋体" w:eastAsia="宋体" w:hAnsi="宋体"/>
          <w:b/>
          <w:sz w:val="44"/>
          <w:szCs w:val="44"/>
        </w:rPr>
        <w:t>2023年硕士研究生复试录取工作方案</w:t>
      </w:r>
    </w:p>
    <w:p w14:paraId="7275C3CB" w14:textId="77777777" w:rsidR="00912074" w:rsidRPr="003C7203" w:rsidRDefault="00912074"/>
    <w:p w14:paraId="2AE53623" w14:textId="504C5681" w:rsidR="00912074" w:rsidRDefault="00F509E2" w:rsidP="00C16CF9">
      <w:pPr>
        <w:ind w:firstLineChars="200" w:firstLine="600"/>
        <w:rPr>
          <w:rFonts w:ascii="仿宋_GB2312" w:eastAsia="仿宋_GB2312"/>
          <w:sz w:val="30"/>
          <w:szCs w:val="30"/>
        </w:rPr>
      </w:pPr>
      <w:r>
        <w:rPr>
          <w:rFonts w:ascii="仿宋_GB2312" w:eastAsia="仿宋_GB2312" w:hint="eastAsia"/>
          <w:sz w:val="30"/>
          <w:szCs w:val="30"/>
        </w:rPr>
        <w:t>根据《教育部关于印发〈2023年全国硕士研究生招生工作管理规定〉的通知》（教学[2022]3</w:t>
      </w:r>
      <w:r w:rsidR="00C16CF9">
        <w:rPr>
          <w:rFonts w:ascii="仿宋_GB2312" w:eastAsia="仿宋_GB2312" w:hint="eastAsia"/>
          <w:sz w:val="30"/>
          <w:szCs w:val="30"/>
        </w:rPr>
        <w:t>号</w:t>
      </w:r>
      <w:r>
        <w:rPr>
          <w:rFonts w:ascii="仿宋_GB2312" w:eastAsia="仿宋_GB2312" w:hint="eastAsia"/>
          <w:sz w:val="30"/>
          <w:szCs w:val="30"/>
        </w:rPr>
        <w:t>）</w:t>
      </w:r>
      <w:r w:rsidR="00C16CF9">
        <w:rPr>
          <w:rFonts w:ascii="仿宋_GB2312" w:eastAsia="仿宋_GB2312" w:hint="eastAsia"/>
          <w:sz w:val="30"/>
          <w:szCs w:val="30"/>
        </w:rPr>
        <w:t>、</w:t>
      </w:r>
      <w:r>
        <w:rPr>
          <w:rFonts w:ascii="仿宋_GB2312" w:eastAsia="仿宋_GB2312" w:hint="eastAsia"/>
          <w:sz w:val="30"/>
          <w:szCs w:val="30"/>
        </w:rPr>
        <w:t>《关于做好2023年全国硕士研究生招生录取工作的通知》（教学司[2023]3号）</w:t>
      </w:r>
      <w:r w:rsidR="00C16CF9">
        <w:rPr>
          <w:rFonts w:ascii="仿宋_GB2312" w:eastAsia="仿宋_GB2312" w:hint="eastAsia"/>
          <w:sz w:val="30"/>
          <w:szCs w:val="30"/>
        </w:rPr>
        <w:t>和《山东农业大学</w:t>
      </w:r>
      <w:r w:rsidR="00C16CF9" w:rsidRPr="00C16CF9">
        <w:rPr>
          <w:rFonts w:ascii="仿宋_GB2312" w:eastAsia="仿宋_GB2312"/>
          <w:sz w:val="30"/>
          <w:szCs w:val="30"/>
        </w:rPr>
        <w:t>2023年硕士研究生复试录取工作方案</w:t>
      </w:r>
      <w:r w:rsidR="00C16CF9">
        <w:rPr>
          <w:rFonts w:ascii="仿宋_GB2312" w:eastAsia="仿宋_GB2312" w:hint="eastAsia"/>
          <w:sz w:val="30"/>
          <w:szCs w:val="30"/>
        </w:rPr>
        <w:t>》</w:t>
      </w:r>
      <w:r>
        <w:rPr>
          <w:rFonts w:ascii="仿宋_GB2312" w:eastAsia="仿宋_GB2312" w:hint="eastAsia"/>
          <w:sz w:val="30"/>
          <w:szCs w:val="30"/>
        </w:rPr>
        <w:t>精神等相关文件要求，结合我</w:t>
      </w:r>
      <w:r w:rsidR="00C16CF9">
        <w:rPr>
          <w:rFonts w:ascii="仿宋_GB2312" w:eastAsia="仿宋_GB2312" w:hint="eastAsia"/>
          <w:sz w:val="30"/>
          <w:szCs w:val="30"/>
        </w:rPr>
        <w:t>院</w:t>
      </w:r>
      <w:r>
        <w:rPr>
          <w:rFonts w:ascii="仿宋_GB2312" w:eastAsia="仿宋_GB2312" w:hint="eastAsia"/>
          <w:sz w:val="30"/>
          <w:szCs w:val="30"/>
        </w:rPr>
        <w:t>实际情况，特制定山东农业大学</w:t>
      </w:r>
      <w:r w:rsidR="00C16CF9">
        <w:rPr>
          <w:rFonts w:ascii="仿宋_GB2312" w:eastAsia="仿宋_GB2312" w:hint="eastAsia"/>
          <w:sz w:val="30"/>
          <w:szCs w:val="30"/>
        </w:rPr>
        <w:t>外国语学院</w:t>
      </w:r>
      <w:r>
        <w:rPr>
          <w:rFonts w:ascii="仿宋_GB2312" w:eastAsia="仿宋_GB2312" w:hint="eastAsia"/>
          <w:sz w:val="30"/>
          <w:szCs w:val="30"/>
        </w:rPr>
        <w:t>2023年硕士研究生复试录取工作方案。</w:t>
      </w:r>
    </w:p>
    <w:p w14:paraId="365AAC11" w14:textId="77777777" w:rsidR="00912074" w:rsidRDefault="00F509E2">
      <w:pPr>
        <w:ind w:firstLineChars="200" w:firstLine="600"/>
        <w:rPr>
          <w:rFonts w:ascii="黑体" w:eastAsia="黑体" w:hAnsi="黑体" w:cs="黑体"/>
          <w:sz w:val="30"/>
          <w:szCs w:val="30"/>
        </w:rPr>
      </w:pPr>
      <w:r>
        <w:rPr>
          <w:rFonts w:ascii="黑体" w:eastAsia="黑体" w:hAnsi="黑体" w:cs="黑体" w:hint="eastAsia"/>
          <w:sz w:val="30"/>
          <w:szCs w:val="30"/>
        </w:rPr>
        <w:t>一、组织领导</w:t>
      </w:r>
    </w:p>
    <w:p w14:paraId="4B55563C" w14:textId="6BC7476E" w:rsidR="00C16CF9" w:rsidRDefault="003B5A4C" w:rsidP="00C16CF9">
      <w:pPr>
        <w:spacing w:line="360" w:lineRule="auto"/>
        <w:ind w:firstLineChars="200" w:firstLine="600"/>
        <w:rPr>
          <w:rFonts w:ascii="仿宋_GB2312" w:eastAsia="仿宋_GB2312"/>
          <w:sz w:val="30"/>
          <w:szCs w:val="30"/>
        </w:rPr>
      </w:pPr>
      <w:r>
        <w:rPr>
          <w:rFonts w:ascii="仿宋_GB2312" w:eastAsia="仿宋_GB2312" w:hint="eastAsia"/>
          <w:sz w:val="30"/>
          <w:szCs w:val="30"/>
        </w:rPr>
        <w:t>（一</w:t>
      </w:r>
      <w:r w:rsidR="00C16CF9">
        <w:rPr>
          <w:rFonts w:ascii="仿宋_GB2312" w:eastAsia="仿宋_GB2312" w:hint="eastAsia"/>
          <w:sz w:val="30"/>
          <w:szCs w:val="30"/>
        </w:rPr>
        <w:t>）</w:t>
      </w:r>
      <w:r w:rsidR="00F509E2">
        <w:rPr>
          <w:rFonts w:ascii="仿宋_GB2312" w:eastAsia="仿宋_GB2312" w:hint="eastAsia"/>
          <w:sz w:val="30"/>
          <w:szCs w:val="30"/>
        </w:rPr>
        <w:t>学院成立由党政主要负责人、分管院长、教授委员会主任和导师组组长组成的学院研究生招生工作领导小组。</w:t>
      </w:r>
    </w:p>
    <w:p w14:paraId="15DFDFFD" w14:textId="23DA2333" w:rsidR="00912074" w:rsidRDefault="00F509E2" w:rsidP="00C16CF9">
      <w:pPr>
        <w:spacing w:line="360" w:lineRule="auto"/>
        <w:ind w:firstLineChars="200" w:firstLine="600"/>
        <w:rPr>
          <w:rFonts w:ascii="仿宋_GB2312" w:eastAsia="仿宋_GB2312"/>
          <w:sz w:val="30"/>
          <w:szCs w:val="30"/>
        </w:rPr>
      </w:pPr>
      <w:r>
        <w:rPr>
          <w:rFonts w:ascii="仿宋_GB2312" w:eastAsia="仿宋_GB2312" w:hint="eastAsia"/>
          <w:sz w:val="30"/>
          <w:szCs w:val="30"/>
        </w:rPr>
        <w:t>学院招生工作领导小组根据学校有关规定研究确定本学院的具体复试安排、复试工作小组成员名单以及复试中的其它相关事宜；组织复试考生的专业课笔试、面试、外语测试、政审、体检等；监督和检查复试工作小组工作，审查各专业拟录取名单并签署意见。</w:t>
      </w:r>
    </w:p>
    <w:p w14:paraId="509C7861" w14:textId="511BA3EC" w:rsidR="00CF45AD" w:rsidRPr="00C16CF9" w:rsidRDefault="00683BDF" w:rsidP="00C16CF9">
      <w:pPr>
        <w:spacing w:line="360" w:lineRule="auto"/>
        <w:ind w:firstLineChars="200" w:firstLine="600"/>
        <w:rPr>
          <w:rFonts w:ascii="仿宋_GB2312" w:eastAsia="仿宋_GB2312"/>
          <w:sz w:val="30"/>
          <w:szCs w:val="30"/>
        </w:rPr>
      </w:pPr>
      <w:r w:rsidRPr="00683BDF">
        <w:rPr>
          <w:rFonts w:ascii="仿宋_GB2312" w:eastAsia="仿宋_GB2312" w:hint="eastAsia"/>
          <w:sz w:val="30"/>
          <w:szCs w:val="30"/>
        </w:rPr>
        <w:t>学院研究生招生工作小组</w:t>
      </w:r>
      <w:r>
        <w:rPr>
          <w:rFonts w:ascii="仿宋_GB2312" w:eastAsia="仿宋_GB2312" w:hint="eastAsia"/>
          <w:sz w:val="30"/>
          <w:szCs w:val="30"/>
        </w:rPr>
        <w:t>对全部复试工作的工作人员进行政策、业务、纪律等方面的培训，</w:t>
      </w:r>
      <w:r w:rsidR="00CF45AD" w:rsidRPr="00CF45AD">
        <w:rPr>
          <w:rFonts w:ascii="仿宋_GB2312" w:eastAsia="仿宋_GB2312" w:hint="eastAsia"/>
          <w:sz w:val="30"/>
          <w:szCs w:val="30"/>
        </w:rPr>
        <w:t>明确工作纪律、工作程序、评判规则和评判标准。</w:t>
      </w:r>
    </w:p>
    <w:p w14:paraId="5030F3E3" w14:textId="2AEADC4D" w:rsidR="00C16CF9" w:rsidRDefault="00C16CF9">
      <w:pPr>
        <w:ind w:firstLineChars="200" w:firstLine="600"/>
        <w:rPr>
          <w:rFonts w:ascii="仿宋_GB2312" w:eastAsia="仿宋_GB2312"/>
          <w:sz w:val="30"/>
          <w:szCs w:val="30"/>
        </w:rPr>
      </w:pPr>
      <w:r>
        <w:rPr>
          <w:rFonts w:ascii="仿宋_GB2312" w:eastAsia="仿宋_GB2312" w:hint="eastAsia"/>
          <w:sz w:val="30"/>
          <w:szCs w:val="30"/>
        </w:rPr>
        <w:t>（</w:t>
      </w:r>
      <w:r w:rsidR="003C7203">
        <w:rPr>
          <w:rFonts w:ascii="仿宋_GB2312" w:eastAsia="仿宋_GB2312" w:hint="eastAsia"/>
          <w:sz w:val="30"/>
          <w:szCs w:val="30"/>
        </w:rPr>
        <w:t>二</w:t>
      </w:r>
      <w:r>
        <w:rPr>
          <w:rFonts w:ascii="仿宋_GB2312" w:eastAsia="仿宋_GB2312" w:hint="eastAsia"/>
          <w:sz w:val="30"/>
          <w:szCs w:val="30"/>
        </w:rPr>
        <w:t>）</w:t>
      </w:r>
      <w:r w:rsidR="00F509E2">
        <w:rPr>
          <w:rFonts w:ascii="仿宋_GB2312" w:eastAsia="仿宋_GB2312" w:hint="eastAsia"/>
          <w:sz w:val="30"/>
          <w:szCs w:val="30"/>
        </w:rPr>
        <w:t>学院成立以招生专业为单位、以学科负责人为组长、选</w:t>
      </w:r>
      <w:r w:rsidR="005A6BF2">
        <w:rPr>
          <w:rFonts w:ascii="仿宋_GB2312" w:eastAsia="仿宋_GB2312" w:hint="eastAsia"/>
          <w:sz w:val="30"/>
          <w:szCs w:val="30"/>
        </w:rPr>
        <w:t>派经验丰富、业务水平高、公道正派的导师为主的专业复试工作组（</w:t>
      </w:r>
      <w:r w:rsidR="00F509E2">
        <w:rPr>
          <w:rFonts w:ascii="仿宋_GB2312" w:eastAsia="仿宋_GB2312" w:hint="eastAsia"/>
          <w:sz w:val="30"/>
          <w:szCs w:val="30"/>
        </w:rPr>
        <w:t>复试小组成员一般不少于5</w:t>
      </w:r>
      <w:r>
        <w:rPr>
          <w:rFonts w:ascii="仿宋_GB2312" w:eastAsia="仿宋_GB2312" w:hint="eastAsia"/>
          <w:sz w:val="30"/>
          <w:szCs w:val="30"/>
        </w:rPr>
        <w:t>人）。</w:t>
      </w:r>
    </w:p>
    <w:p w14:paraId="57FEA790" w14:textId="49E5F653" w:rsidR="00912074" w:rsidRDefault="00C16CF9">
      <w:pPr>
        <w:ind w:firstLineChars="200" w:firstLine="600"/>
        <w:rPr>
          <w:rFonts w:ascii="仿宋_GB2312" w:eastAsia="仿宋_GB2312"/>
          <w:sz w:val="30"/>
          <w:szCs w:val="30"/>
        </w:rPr>
      </w:pPr>
      <w:r w:rsidRPr="00C16CF9">
        <w:rPr>
          <w:rFonts w:ascii="仿宋_GB2312" w:eastAsia="仿宋_GB2312" w:hint="eastAsia"/>
          <w:sz w:val="30"/>
          <w:szCs w:val="30"/>
        </w:rPr>
        <w:lastRenderedPageBreak/>
        <w:t>专业复试工作组</w:t>
      </w:r>
      <w:r w:rsidR="00F509E2">
        <w:rPr>
          <w:rFonts w:ascii="仿宋_GB2312" w:eastAsia="仿宋_GB2312" w:hint="eastAsia"/>
          <w:sz w:val="30"/>
          <w:szCs w:val="30"/>
        </w:rPr>
        <w:t>根据专业要求和考生具体情况确定复试的笔试、面试和实践能力考核等内容、试题、评分标准，并具体组织实施。认真审查考生证件，确认考生身份，严禁考生替考等现象发生；安排2名以上人员负责现场记录、考生成绩登录统计等工作；做好复试成绩评定，写出复试评语，根据招生计划提出拟录取名单。</w:t>
      </w:r>
    </w:p>
    <w:p w14:paraId="5F6F267D" w14:textId="5856B11A" w:rsidR="00912074" w:rsidRDefault="00F509E2">
      <w:pPr>
        <w:ind w:firstLineChars="200" w:firstLine="600"/>
        <w:rPr>
          <w:rFonts w:ascii="仿宋_GB2312" w:eastAsia="仿宋_GB2312"/>
          <w:sz w:val="30"/>
          <w:szCs w:val="30"/>
        </w:rPr>
      </w:pPr>
      <w:r>
        <w:rPr>
          <w:rFonts w:ascii="仿宋_GB2312" w:eastAsia="仿宋_GB2312" w:hint="eastAsia"/>
          <w:sz w:val="30"/>
          <w:szCs w:val="30"/>
        </w:rPr>
        <w:t>面试时，小组成员须现场独立评分（凡是主观打分的都要采取去掉一个最高分、去掉一个最低分、然后求平均分的计分方式）。评分记录和考生作答情况要交学校研究生招生办公室集中统一保</w:t>
      </w:r>
      <w:r w:rsidR="005A6BF2">
        <w:rPr>
          <w:rFonts w:ascii="仿宋_GB2312" w:eastAsia="仿宋_GB2312" w:hint="eastAsia"/>
          <w:sz w:val="30"/>
          <w:szCs w:val="30"/>
        </w:rPr>
        <w:t>管，任何人不得改动。复试小组应对每位考生的作答情况进行现场记录</w:t>
      </w:r>
      <w:r>
        <w:rPr>
          <w:rFonts w:ascii="仿宋_GB2312" w:eastAsia="仿宋_GB2312" w:hint="eastAsia"/>
          <w:sz w:val="30"/>
          <w:szCs w:val="30"/>
        </w:rPr>
        <w:t>。</w:t>
      </w:r>
    </w:p>
    <w:p w14:paraId="58599C54" w14:textId="7FC21BC3" w:rsidR="00912074" w:rsidRDefault="005A6BF2" w:rsidP="00B010B3">
      <w:pPr>
        <w:ind w:firstLineChars="200" w:firstLine="600"/>
        <w:rPr>
          <w:rFonts w:ascii="仿宋_GB2312" w:eastAsia="仿宋_GB2312"/>
          <w:sz w:val="30"/>
          <w:szCs w:val="30"/>
        </w:rPr>
      </w:pPr>
      <w:r>
        <w:rPr>
          <w:rFonts w:ascii="仿宋_GB2312" w:eastAsia="仿宋_GB2312" w:hint="eastAsia"/>
          <w:sz w:val="30"/>
          <w:szCs w:val="30"/>
        </w:rPr>
        <w:t>学院研究生招生工作领导小组、学院复试工作小组</w:t>
      </w:r>
      <w:r w:rsidR="00F509E2">
        <w:rPr>
          <w:rFonts w:ascii="仿宋_GB2312" w:eastAsia="仿宋_GB2312" w:hint="eastAsia"/>
          <w:sz w:val="30"/>
          <w:szCs w:val="30"/>
        </w:rPr>
        <w:t>等所有组成成员要实行回避制度。</w:t>
      </w:r>
    </w:p>
    <w:p w14:paraId="00CF2354" w14:textId="237B063A" w:rsidR="00912074" w:rsidRDefault="00B010B3">
      <w:pPr>
        <w:ind w:firstLineChars="200" w:firstLine="600"/>
        <w:rPr>
          <w:rFonts w:ascii="黑体" w:eastAsia="黑体" w:hAnsi="黑体" w:cs="黑体"/>
          <w:sz w:val="30"/>
          <w:szCs w:val="30"/>
        </w:rPr>
      </w:pPr>
      <w:r>
        <w:rPr>
          <w:rFonts w:ascii="黑体" w:eastAsia="黑体" w:hAnsi="黑体" w:cs="黑体" w:hint="eastAsia"/>
          <w:sz w:val="30"/>
          <w:szCs w:val="30"/>
        </w:rPr>
        <w:t>二</w:t>
      </w:r>
      <w:r w:rsidR="003C7203">
        <w:rPr>
          <w:rFonts w:ascii="黑体" w:eastAsia="黑体" w:hAnsi="黑体" w:cs="黑体" w:hint="eastAsia"/>
          <w:sz w:val="30"/>
          <w:szCs w:val="30"/>
        </w:rPr>
        <w:t>、</w:t>
      </w:r>
      <w:r w:rsidR="003C7203" w:rsidRPr="003C7203">
        <w:rPr>
          <w:rFonts w:ascii="黑体" w:eastAsia="黑体" w:hAnsi="黑体" w:cs="黑体" w:hint="eastAsia"/>
          <w:sz w:val="30"/>
          <w:szCs w:val="30"/>
        </w:rPr>
        <w:t>复试</w:t>
      </w:r>
      <w:r w:rsidR="00907B5D">
        <w:rPr>
          <w:rFonts w:ascii="黑体" w:eastAsia="黑体" w:hAnsi="黑体" w:cs="黑体" w:hint="eastAsia"/>
          <w:sz w:val="30"/>
          <w:szCs w:val="30"/>
        </w:rPr>
        <w:t>安排</w:t>
      </w:r>
    </w:p>
    <w:p w14:paraId="5EDA7728" w14:textId="11640D6D" w:rsidR="00912074" w:rsidRDefault="00F509E2">
      <w:pPr>
        <w:ind w:firstLineChars="200" w:firstLine="600"/>
        <w:rPr>
          <w:rFonts w:ascii="仿宋_GB2312" w:eastAsia="仿宋_GB2312"/>
          <w:sz w:val="30"/>
          <w:szCs w:val="30"/>
        </w:rPr>
      </w:pPr>
      <w:r>
        <w:rPr>
          <w:rFonts w:ascii="仿宋_GB2312" w:eastAsia="仿宋_GB2312" w:hint="eastAsia"/>
          <w:sz w:val="30"/>
          <w:szCs w:val="30"/>
        </w:rPr>
        <w:t>（一）复试</w:t>
      </w:r>
      <w:r w:rsidR="00907B5D" w:rsidRPr="00907B5D">
        <w:rPr>
          <w:rFonts w:ascii="仿宋_GB2312" w:eastAsia="仿宋_GB2312" w:hint="eastAsia"/>
          <w:sz w:val="30"/>
          <w:szCs w:val="30"/>
        </w:rPr>
        <w:t>时间和地点</w:t>
      </w:r>
    </w:p>
    <w:tbl>
      <w:tblPr>
        <w:tblStyle w:val="a6"/>
        <w:tblW w:w="0" w:type="auto"/>
        <w:jc w:val="center"/>
        <w:tblLook w:val="04A0" w:firstRow="1" w:lastRow="0" w:firstColumn="1" w:lastColumn="0" w:noHBand="0" w:noVBand="1"/>
      </w:tblPr>
      <w:tblGrid>
        <w:gridCol w:w="1980"/>
        <w:gridCol w:w="3550"/>
        <w:gridCol w:w="2766"/>
      </w:tblGrid>
      <w:tr w:rsidR="00B010B3" w14:paraId="4DE1C35E" w14:textId="77777777" w:rsidTr="006574D8">
        <w:trPr>
          <w:jc w:val="center"/>
        </w:trPr>
        <w:tc>
          <w:tcPr>
            <w:tcW w:w="1980" w:type="dxa"/>
          </w:tcPr>
          <w:p w14:paraId="1BC08BF6" w14:textId="063975C0" w:rsidR="00B010B3" w:rsidRPr="00676673" w:rsidRDefault="00E17B8E" w:rsidP="00676673">
            <w:pPr>
              <w:jc w:val="center"/>
              <w:rPr>
                <w:rFonts w:ascii="仿宋_GB2312" w:eastAsia="仿宋_GB2312"/>
                <w:b/>
                <w:sz w:val="24"/>
                <w:szCs w:val="24"/>
              </w:rPr>
            </w:pPr>
            <w:r w:rsidRPr="00676673">
              <w:rPr>
                <w:rFonts w:ascii="仿宋_GB2312" w:eastAsia="仿宋_GB2312" w:hint="eastAsia"/>
                <w:b/>
                <w:sz w:val="24"/>
                <w:szCs w:val="24"/>
              </w:rPr>
              <w:t>复试内容</w:t>
            </w:r>
          </w:p>
        </w:tc>
        <w:tc>
          <w:tcPr>
            <w:tcW w:w="3550" w:type="dxa"/>
          </w:tcPr>
          <w:p w14:paraId="44C62319" w14:textId="12B95C42" w:rsidR="00B010B3" w:rsidRPr="00676673" w:rsidRDefault="00E17B8E" w:rsidP="00676673">
            <w:pPr>
              <w:jc w:val="center"/>
              <w:rPr>
                <w:rFonts w:ascii="仿宋_GB2312" w:eastAsia="仿宋_GB2312"/>
                <w:b/>
                <w:sz w:val="24"/>
                <w:szCs w:val="24"/>
              </w:rPr>
            </w:pPr>
            <w:r w:rsidRPr="00676673">
              <w:rPr>
                <w:rFonts w:ascii="仿宋_GB2312" w:eastAsia="仿宋_GB2312" w:hint="eastAsia"/>
                <w:b/>
                <w:sz w:val="24"/>
                <w:szCs w:val="24"/>
              </w:rPr>
              <w:t>时间</w:t>
            </w:r>
          </w:p>
        </w:tc>
        <w:tc>
          <w:tcPr>
            <w:tcW w:w="2766" w:type="dxa"/>
          </w:tcPr>
          <w:p w14:paraId="003D61E8" w14:textId="6C14F909" w:rsidR="00B010B3" w:rsidRPr="00676673" w:rsidRDefault="00E17B8E" w:rsidP="00676673">
            <w:pPr>
              <w:jc w:val="center"/>
              <w:rPr>
                <w:rFonts w:ascii="仿宋_GB2312" w:eastAsia="仿宋_GB2312"/>
                <w:b/>
                <w:sz w:val="24"/>
                <w:szCs w:val="24"/>
              </w:rPr>
            </w:pPr>
            <w:r w:rsidRPr="00676673">
              <w:rPr>
                <w:rFonts w:ascii="仿宋_GB2312" w:eastAsia="仿宋_GB2312" w:hint="eastAsia"/>
                <w:b/>
                <w:sz w:val="24"/>
                <w:szCs w:val="24"/>
              </w:rPr>
              <w:t>地点</w:t>
            </w:r>
          </w:p>
        </w:tc>
      </w:tr>
      <w:tr w:rsidR="00B010B3" w14:paraId="6FE6670A" w14:textId="77777777" w:rsidTr="006574D8">
        <w:trPr>
          <w:jc w:val="center"/>
        </w:trPr>
        <w:tc>
          <w:tcPr>
            <w:tcW w:w="1980" w:type="dxa"/>
          </w:tcPr>
          <w:p w14:paraId="6910CEEE" w14:textId="20CBB928" w:rsidR="00B010B3" w:rsidRPr="00E17B8E" w:rsidRDefault="00C419B9" w:rsidP="006574D8">
            <w:pPr>
              <w:jc w:val="center"/>
              <w:rPr>
                <w:rFonts w:ascii="仿宋_GB2312" w:eastAsia="仿宋_GB2312"/>
                <w:sz w:val="24"/>
                <w:szCs w:val="24"/>
              </w:rPr>
            </w:pPr>
            <w:r>
              <w:rPr>
                <w:rFonts w:ascii="仿宋_GB2312" w:eastAsia="仿宋_GB2312" w:hint="eastAsia"/>
                <w:sz w:val="24"/>
                <w:szCs w:val="24"/>
              </w:rPr>
              <w:t>笔试</w:t>
            </w:r>
          </w:p>
        </w:tc>
        <w:tc>
          <w:tcPr>
            <w:tcW w:w="3550" w:type="dxa"/>
          </w:tcPr>
          <w:p w14:paraId="051B6AEC" w14:textId="19480AED" w:rsidR="00EF2478" w:rsidRDefault="00E17B8E" w:rsidP="006574D8">
            <w:pPr>
              <w:jc w:val="center"/>
              <w:rPr>
                <w:rFonts w:ascii="仿宋_GB2312" w:eastAsia="仿宋_GB2312"/>
                <w:sz w:val="24"/>
                <w:szCs w:val="24"/>
              </w:rPr>
            </w:pPr>
            <w:r w:rsidRPr="00EF2478">
              <w:rPr>
                <w:rFonts w:ascii="仿宋_GB2312" w:eastAsia="仿宋_GB2312" w:hint="eastAsia"/>
                <w:sz w:val="24"/>
                <w:szCs w:val="24"/>
              </w:rPr>
              <w:t>2</w:t>
            </w:r>
            <w:r w:rsidRPr="00EF2478">
              <w:rPr>
                <w:rFonts w:ascii="仿宋_GB2312" w:eastAsia="仿宋_GB2312"/>
                <w:sz w:val="24"/>
                <w:szCs w:val="24"/>
              </w:rPr>
              <w:t>023年</w:t>
            </w:r>
            <w:r w:rsidR="003C7203">
              <w:rPr>
                <w:rFonts w:ascii="仿宋_GB2312" w:eastAsia="仿宋_GB2312"/>
                <w:sz w:val="24"/>
                <w:szCs w:val="24"/>
              </w:rPr>
              <w:t>4</w:t>
            </w:r>
            <w:r w:rsidRPr="00EF2478">
              <w:rPr>
                <w:rFonts w:ascii="仿宋_GB2312" w:eastAsia="仿宋_GB2312" w:hint="eastAsia"/>
                <w:sz w:val="24"/>
                <w:szCs w:val="24"/>
              </w:rPr>
              <w:t>月</w:t>
            </w:r>
            <w:r w:rsidR="00896301">
              <w:rPr>
                <w:rFonts w:ascii="仿宋_GB2312" w:eastAsia="仿宋_GB2312"/>
                <w:sz w:val="24"/>
                <w:szCs w:val="24"/>
              </w:rPr>
              <w:t>2</w:t>
            </w:r>
            <w:r w:rsidRPr="00EF2478">
              <w:rPr>
                <w:rFonts w:ascii="仿宋_GB2312" w:eastAsia="仿宋_GB2312" w:hint="eastAsia"/>
                <w:sz w:val="24"/>
                <w:szCs w:val="24"/>
              </w:rPr>
              <w:t>日</w:t>
            </w:r>
          </w:p>
          <w:p w14:paraId="44DF6A42" w14:textId="07E19802" w:rsidR="00E17B8E" w:rsidRPr="00EF2478" w:rsidRDefault="00E17B8E" w:rsidP="006574D8">
            <w:pPr>
              <w:jc w:val="center"/>
              <w:rPr>
                <w:rFonts w:ascii="仿宋_GB2312" w:eastAsia="仿宋_GB2312"/>
                <w:sz w:val="24"/>
                <w:szCs w:val="24"/>
              </w:rPr>
            </w:pPr>
            <w:r w:rsidRPr="00EF2478">
              <w:rPr>
                <w:rFonts w:ascii="仿宋_GB2312" w:eastAsia="仿宋_GB2312"/>
                <w:sz w:val="24"/>
                <w:szCs w:val="24"/>
              </w:rPr>
              <w:t>上午8</w:t>
            </w:r>
            <w:r w:rsidRPr="00EF2478">
              <w:rPr>
                <w:rFonts w:ascii="仿宋_GB2312" w:eastAsia="仿宋_GB2312" w:hint="eastAsia"/>
                <w:sz w:val="24"/>
                <w:szCs w:val="24"/>
              </w:rPr>
              <w:t>:0</w:t>
            </w:r>
            <w:r w:rsidRPr="00EF2478">
              <w:rPr>
                <w:rFonts w:ascii="仿宋_GB2312" w:eastAsia="仿宋_GB2312"/>
                <w:sz w:val="24"/>
                <w:szCs w:val="24"/>
              </w:rPr>
              <w:t>0</w:t>
            </w:r>
            <w:r w:rsidRPr="00EF2478">
              <w:rPr>
                <w:rFonts w:ascii="仿宋_GB2312" w:eastAsia="仿宋_GB2312" w:hint="eastAsia"/>
                <w:sz w:val="24"/>
                <w:szCs w:val="24"/>
              </w:rPr>
              <w:t>-</w:t>
            </w:r>
            <w:r w:rsidRPr="00EF2478">
              <w:rPr>
                <w:rFonts w:ascii="仿宋_GB2312" w:eastAsia="仿宋_GB2312"/>
                <w:sz w:val="24"/>
                <w:szCs w:val="24"/>
              </w:rPr>
              <w:t>9</w:t>
            </w:r>
            <w:r w:rsidRPr="00EF2478">
              <w:rPr>
                <w:rFonts w:ascii="仿宋_GB2312" w:eastAsia="仿宋_GB2312" w:hint="eastAsia"/>
                <w:sz w:val="24"/>
                <w:szCs w:val="24"/>
              </w:rPr>
              <w:t>:40</w:t>
            </w:r>
          </w:p>
        </w:tc>
        <w:tc>
          <w:tcPr>
            <w:tcW w:w="2766" w:type="dxa"/>
          </w:tcPr>
          <w:p w14:paraId="49FC5219" w14:textId="3ECCBD92" w:rsidR="00B010B3" w:rsidRPr="00EF2478" w:rsidRDefault="00E17B8E" w:rsidP="006574D8">
            <w:pPr>
              <w:jc w:val="center"/>
              <w:rPr>
                <w:rFonts w:ascii="仿宋_GB2312" w:eastAsia="仿宋_GB2312"/>
                <w:sz w:val="24"/>
                <w:szCs w:val="24"/>
              </w:rPr>
            </w:pPr>
            <w:r w:rsidRPr="00EF2478">
              <w:rPr>
                <w:rFonts w:ascii="仿宋_GB2312" w:eastAsia="仿宋_GB2312" w:hint="eastAsia"/>
                <w:sz w:val="24"/>
                <w:szCs w:val="24"/>
              </w:rPr>
              <w:t>岱宗校区文理大楼</w:t>
            </w:r>
            <w:r w:rsidR="005A6BF2">
              <w:rPr>
                <w:rFonts w:ascii="仿宋_GB2312" w:eastAsia="仿宋_GB2312"/>
                <w:sz w:val="24"/>
                <w:szCs w:val="24"/>
              </w:rPr>
              <w:t>201</w:t>
            </w:r>
          </w:p>
        </w:tc>
      </w:tr>
      <w:tr w:rsidR="004069CA" w14:paraId="455CD052" w14:textId="77777777" w:rsidTr="006574D8">
        <w:trPr>
          <w:jc w:val="center"/>
        </w:trPr>
        <w:tc>
          <w:tcPr>
            <w:tcW w:w="1980" w:type="dxa"/>
          </w:tcPr>
          <w:p w14:paraId="652DDA99" w14:textId="0485BDFC" w:rsidR="004069CA" w:rsidRPr="00E17B8E" w:rsidRDefault="004069CA" w:rsidP="006574D8">
            <w:pPr>
              <w:jc w:val="center"/>
              <w:rPr>
                <w:rFonts w:ascii="仿宋_GB2312" w:eastAsia="仿宋_GB2312"/>
                <w:sz w:val="24"/>
                <w:szCs w:val="24"/>
              </w:rPr>
            </w:pPr>
            <w:r w:rsidRPr="00E17B8E">
              <w:rPr>
                <w:rFonts w:ascii="仿宋_GB2312" w:eastAsia="仿宋_GB2312" w:hint="eastAsia"/>
                <w:sz w:val="24"/>
                <w:szCs w:val="24"/>
              </w:rPr>
              <w:t>面试</w:t>
            </w:r>
          </w:p>
        </w:tc>
        <w:tc>
          <w:tcPr>
            <w:tcW w:w="3550" w:type="dxa"/>
            <w:vMerge w:val="restart"/>
          </w:tcPr>
          <w:p w14:paraId="0FBDED7D" w14:textId="77777777" w:rsidR="004069CA" w:rsidRDefault="004069CA" w:rsidP="006574D8">
            <w:pPr>
              <w:jc w:val="center"/>
              <w:rPr>
                <w:rFonts w:ascii="仿宋_GB2312" w:eastAsia="仿宋_GB2312"/>
                <w:sz w:val="24"/>
                <w:szCs w:val="24"/>
              </w:rPr>
            </w:pPr>
          </w:p>
          <w:p w14:paraId="762F5669" w14:textId="2488D9A5" w:rsidR="003C7203" w:rsidRDefault="004069CA" w:rsidP="006574D8">
            <w:pPr>
              <w:jc w:val="center"/>
              <w:rPr>
                <w:rFonts w:ascii="仿宋_GB2312" w:eastAsia="仿宋_GB2312"/>
                <w:sz w:val="24"/>
                <w:szCs w:val="24"/>
              </w:rPr>
            </w:pPr>
            <w:r w:rsidRPr="00EF2478">
              <w:rPr>
                <w:rFonts w:ascii="仿宋_GB2312" w:eastAsia="仿宋_GB2312"/>
                <w:sz w:val="24"/>
                <w:szCs w:val="24"/>
              </w:rPr>
              <w:t>2023年</w:t>
            </w:r>
            <w:r w:rsidR="003C7203">
              <w:rPr>
                <w:rFonts w:ascii="仿宋_GB2312" w:eastAsia="仿宋_GB2312"/>
                <w:sz w:val="24"/>
                <w:szCs w:val="24"/>
              </w:rPr>
              <w:t>4</w:t>
            </w:r>
            <w:r w:rsidRPr="00EF2478">
              <w:rPr>
                <w:rFonts w:ascii="仿宋_GB2312" w:eastAsia="仿宋_GB2312"/>
                <w:sz w:val="24"/>
                <w:szCs w:val="24"/>
              </w:rPr>
              <w:t>月</w:t>
            </w:r>
            <w:r w:rsidR="00896301">
              <w:rPr>
                <w:rFonts w:ascii="仿宋_GB2312" w:eastAsia="仿宋_GB2312"/>
                <w:sz w:val="24"/>
                <w:szCs w:val="24"/>
              </w:rPr>
              <w:t>2</w:t>
            </w:r>
            <w:r w:rsidRPr="00EF2478">
              <w:rPr>
                <w:rFonts w:ascii="仿宋_GB2312" w:eastAsia="仿宋_GB2312"/>
                <w:sz w:val="24"/>
                <w:szCs w:val="24"/>
              </w:rPr>
              <w:t>日</w:t>
            </w:r>
          </w:p>
          <w:p w14:paraId="2B280287" w14:textId="01ECB138" w:rsidR="004069CA" w:rsidRPr="00EF2478" w:rsidRDefault="00350894" w:rsidP="006574D8">
            <w:pPr>
              <w:jc w:val="center"/>
              <w:rPr>
                <w:rFonts w:ascii="仿宋_GB2312" w:eastAsia="仿宋_GB2312"/>
                <w:sz w:val="24"/>
                <w:szCs w:val="24"/>
              </w:rPr>
            </w:pPr>
            <w:r>
              <w:rPr>
                <w:rFonts w:ascii="仿宋_GB2312" w:eastAsia="仿宋_GB2312"/>
                <w:sz w:val="24"/>
                <w:szCs w:val="24"/>
              </w:rPr>
              <w:t>下</w:t>
            </w:r>
            <w:r w:rsidR="003C7203">
              <w:rPr>
                <w:rFonts w:ascii="仿宋_GB2312" w:eastAsia="仿宋_GB2312"/>
                <w:sz w:val="24"/>
                <w:szCs w:val="24"/>
              </w:rPr>
              <w:t>午</w:t>
            </w:r>
            <w:r>
              <w:rPr>
                <w:rFonts w:ascii="仿宋_GB2312" w:eastAsia="仿宋_GB2312"/>
                <w:sz w:val="24"/>
                <w:szCs w:val="24"/>
              </w:rPr>
              <w:t>1</w:t>
            </w:r>
            <w:r w:rsidR="004069CA" w:rsidRPr="00EF2478">
              <w:rPr>
                <w:rFonts w:ascii="仿宋_GB2312" w:eastAsia="仿宋_GB2312"/>
                <w:sz w:val="24"/>
                <w:szCs w:val="24"/>
              </w:rPr>
              <w:t>:00</w:t>
            </w:r>
            <w:r w:rsidR="007D6CCF">
              <w:rPr>
                <w:rFonts w:ascii="仿宋_GB2312" w:eastAsia="仿宋_GB2312" w:hint="eastAsia"/>
                <w:sz w:val="24"/>
                <w:szCs w:val="24"/>
              </w:rPr>
              <w:t>开始</w:t>
            </w:r>
          </w:p>
        </w:tc>
        <w:tc>
          <w:tcPr>
            <w:tcW w:w="2766" w:type="dxa"/>
            <w:vMerge w:val="restart"/>
          </w:tcPr>
          <w:p w14:paraId="03644F75" w14:textId="77777777" w:rsidR="004069CA" w:rsidRDefault="004069CA" w:rsidP="006574D8">
            <w:pPr>
              <w:jc w:val="center"/>
              <w:rPr>
                <w:rFonts w:ascii="仿宋_GB2312" w:eastAsia="仿宋_GB2312"/>
                <w:sz w:val="24"/>
                <w:szCs w:val="24"/>
              </w:rPr>
            </w:pPr>
          </w:p>
          <w:p w14:paraId="38F5B63B" w14:textId="1D5DA9D4" w:rsidR="004069CA" w:rsidRPr="00EF2478" w:rsidRDefault="004069CA" w:rsidP="006574D8">
            <w:pPr>
              <w:jc w:val="center"/>
              <w:rPr>
                <w:rFonts w:ascii="仿宋_GB2312" w:eastAsia="仿宋_GB2312"/>
                <w:sz w:val="24"/>
                <w:szCs w:val="24"/>
              </w:rPr>
            </w:pPr>
            <w:r w:rsidRPr="00EF2478">
              <w:rPr>
                <w:rFonts w:ascii="仿宋_GB2312" w:eastAsia="仿宋_GB2312" w:hint="eastAsia"/>
                <w:sz w:val="24"/>
                <w:szCs w:val="24"/>
              </w:rPr>
              <w:t>岱宗校区文理大楼3</w:t>
            </w:r>
            <w:r w:rsidRPr="00EF2478">
              <w:rPr>
                <w:rFonts w:ascii="仿宋_GB2312" w:eastAsia="仿宋_GB2312"/>
                <w:sz w:val="24"/>
                <w:szCs w:val="24"/>
              </w:rPr>
              <w:t>21</w:t>
            </w:r>
          </w:p>
        </w:tc>
      </w:tr>
      <w:tr w:rsidR="004069CA" w14:paraId="7F144448" w14:textId="77777777" w:rsidTr="006574D8">
        <w:trPr>
          <w:jc w:val="center"/>
        </w:trPr>
        <w:tc>
          <w:tcPr>
            <w:tcW w:w="1980" w:type="dxa"/>
          </w:tcPr>
          <w:p w14:paraId="3265A6E5" w14:textId="4482E0D8" w:rsidR="004069CA" w:rsidRPr="00E17B8E" w:rsidRDefault="004069CA" w:rsidP="006574D8">
            <w:pPr>
              <w:jc w:val="center"/>
              <w:rPr>
                <w:rFonts w:ascii="仿宋_GB2312" w:eastAsia="仿宋_GB2312"/>
                <w:sz w:val="24"/>
                <w:szCs w:val="24"/>
              </w:rPr>
            </w:pPr>
            <w:r w:rsidRPr="00E17B8E">
              <w:rPr>
                <w:rFonts w:ascii="仿宋_GB2312" w:eastAsia="仿宋_GB2312" w:hint="eastAsia"/>
                <w:sz w:val="24"/>
                <w:szCs w:val="24"/>
              </w:rPr>
              <w:t>外语测试</w:t>
            </w:r>
          </w:p>
        </w:tc>
        <w:tc>
          <w:tcPr>
            <w:tcW w:w="3550" w:type="dxa"/>
            <w:vMerge/>
          </w:tcPr>
          <w:p w14:paraId="00C07E6E" w14:textId="77777777" w:rsidR="004069CA" w:rsidRPr="00EF2478" w:rsidRDefault="004069CA" w:rsidP="00C419B9">
            <w:pPr>
              <w:rPr>
                <w:rFonts w:ascii="仿宋_GB2312" w:eastAsia="仿宋_GB2312"/>
                <w:sz w:val="24"/>
                <w:szCs w:val="24"/>
              </w:rPr>
            </w:pPr>
          </w:p>
        </w:tc>
        <w:tc>
          <w:tcPr>
            <w:tcW w:w="2766" w:type="dxa"/>
            <w:vMerge/>
          </w:tcPr>
          <w:p w14:paraId="73BEF044" w14:textId="0FB90093" w:rsidR="004069CA" w:rsidRPr="00EF2478" w:rsidRDefault="004069CA" w:rsidP="00C419B9">
            <w:pPr>
              <w:rPr>
                <w:rFonts w:ascii="仿宋_GB2312" w:eastAsia="仿宋_GB2312"/>
                <w:sz w:val="24"/>
                <w:szCs w:val="24"/>
              </w:rPr>
            </w:pPr>
          </w:p>
        </w:tc>
      </w:tr>
      <w:tr w:rsidR="004069CA" w14:paraId="26C5E740" w14:textId="77777777" w:rsidTr="006574D8">
        <w:trPr>
          <w:jc w:val="center"/>
        </w:trPr>
        <w:tc>
          <w:tcPr>
            <w:tcW w:w="1980" w:type="dxa"/>
          </w:tcPr>
          <w:p w14:paraId="6684C91C" w14:textId="716F2348" w:rsidR="004069CA" w:rsidRPr="00E17B8E" w:rsidRDefault="004069CA" w:rsidP="006574D8">
            <w:pPr>
              <w:jc w:val="center"/>
              <w:rPr>
                <w:rFonts w:ascii="仿宋_GB2312" w:eastAsia="仿宋_GB2312"/>
                <w:sz w:val="24"/>
                <w:szCs w:val="24"/>
              </w:rPr>
            </w:pPr>
            <w:r w:rsidRPr="00C419B9">
              <w:rPr>
                <w:rFonts w:ascii="仿宋_GB2312" w:eastAsia="仿宋_GB2312" w:hint="eastAsia"/>
                <w:sz w:val="24"/>
                <w:szCs w:val="24"/>
              </w:rPr>
              <w:t>思想政治素质和道德品质考核</w:t>
            </w:r>
          </w:p>
        </w:tc>
        <w:tc>
          <w:tcPr>
            <w:tcW w:w="3550" w:type="dxa"/>
            <w:vMerge/>
          </w:tcPr>
          <w:p w14:paraId="0F243761" w14:textId="77777777" w:rsidR="004069CA" w:rsidRPr="00EF2478" w:rsidRDefault="004069CA" w:rsidP="00C419B9">
            <w:pPr>
              <w:rPr>
                <w:rFonts w:ascii="仿宋_GB2312" w:eastAsia="仿宋_GB2312"/>
                <w:sz w:val="24"/>
                <w:szCs w:val="24"/>
              </w:rPr>
            </w:pPr>
          </w:p>
        </w:tc>
        <w:tc>
          <w:tcPr>
            <w:tcW w:w="2766" w:type="dxa"/>
            <w:vMerge/>
          </w:tcPr>
          <w:p w14:paraId="7B6D2F8B" w14:textId="0745FDF1" w:rsidR="004069CA" w:rsidRPr="00EF2478" w:rsidRDefault="004069CA" w:rsidP="00C419B9">
            <w:pPr>
              <w:rPr>
                <w:rFonts w:ascii="仿宋_GB2312" w:eastAsia="仿宋_GB2312"/>
                <w:sz w:val="24"/>
                <w:szCs w:val="24"/>
              </w:rPr>
            </w:pPr>
          </w:p>
        </w:tc>
      </w:tr>
    </w:tbl>
    <w:p w14:paraId="0415F574" w14:textId="23F6BDFA" w:rsidR="00912074" w:rsidRDefault="00F509E2">
      <w:pPr>
        <w:ind w:firstLineChars="200" w:firstLine="600"/>
        <w:rPr>
          <w:rFonts w:ascii="仿宋_GB2312" w:eastAsia="仿宋_GB2312"/>
          <w:sz w:val="30"/>
          <w:szCs w:val="30"/>
        </w:rPr>
      </w:pPr>
      <w:r>
        <w:rPr>
          <w:rFonts w:ascii="仿宋_GB2312" w:eastAsia="仿宋_GB2312" w:hint="eastAsia"/>
          <w:sz w:val="30"/>
          <w:szCs w:val="30"/>
        </w:rPr>
        <w:t>（</w:t>
      </w:r>
      <w:r w:rsidR="00907B5D">
        <w:rPr>
          <w:rFonts w:ascii="仿宋_GB2312" w:eastAsia="仿宋_GB2312" w:hint="eastAsia"/>
          <w:sz w:val="30"/>
          <w:szCs w:val="30"/>
        </w:rPr>
        <w:t>二</w:t>
      </w:r>
      <w:r>
        <w:rPr>
          <w:rFonts w:ascii="仿宋_GB2312" w:eastAsia="仿宋_GB2312" w:hint="eastAsia"/>
          <w:sz w:val="30"/>
          <w:szCs w:val="30"/>
        </w:rPr>
        <w:t>）复试方式与内容</w:t>
      </w:r>
    </w:p>
    <w:p w14:paraId="405A1A46" w14:textId="639D6301" w:rsidR="00912074" w:rsidRDefault="00F509E2" w:rsidP="00994FB9">
      <w:pPr>
        <w:spacing w:line="360" w:lineRule="auto"/>
        <w:ind w:firstLineChars="200" w:firstLine="600"/>
        <w:rPr>
          <w:rFonts w:ascii="仿宋_GB2312" w:eastAsia="仿宋_GB2312" w:hAnsi="仿宋" w:cs="仿宋"/>
          <w:sz w:val="30"/>
          <w:szCs w:val="30"/>
        </w:rPr>
      </w:pPr>
      <w:r>
        <w:rPr>
          <w:rFonts w:ascii="仿宋_GB2312" w:eastAsia="仿宋_GB2312" w:hint="eastAsia"/>
          <w:sz w:val="30"/>
          <w:szCs w:val="30"/>
        </w:rPr>
        <w:t>1.笔试:专业课</w:t>
      </w:r>
      <w:r w:rsidR="00994FB9">
        <w:rPr>
          <w:rFonts w:ascii="仿宋_GB2312" w:eastAsia="仿宋_GB2312" w:hint="eastAsia"/>
          <w:sz w:val="30"/>
          <w:szCs w:val="30"/>
        </w:rPr>
        <w:t>考试</w:t>
      </w:r>
      <w:r w:rsidR="00994FB9">
        <w:rPr>
          <w:rFonts w:ascii="仿宋_GB2312" w:eastAsia="仿宋_GB2312" w:hAnsi="仿宋" w:cs="仿宋" w:hint="eastAsia"/>
          <w:sz w:val="30"/>
          <w:szCs w:val="30"/>
        </w:rPr>
        <w:t>。</w:t>
      </w:r>
      <w:r>
        <w:rPr>
          <w:rFonts w:ascii="仿宋_GB2312" w:eastAsia="仿宋_GB2312" w:hAnsi="仿宋" w:cs="仿宋" w:hint="eastAsia"/>
          <w:sz w:val="30"/>
          <w:szCs w:val="30"/>
        </w:rPr>
        <w:t>考试时间</w:t>
      </w:r>
      <w:r>
        <w:rPr>
          <w:rFonts w:ascii="仿宋_GB2312" w:eastAsia="仿宋_GB2312" w:hAnsi="仿宋" w:cs="仿宋"/>
          <w:sz w:val="30"/>
          <w:szCs w:val="30"/>
        </w:rPr>
        <w:t>100</w:t>
      </w:r>
      <w:r>
        <w:rPr>
          <w:rFonts w:ascii="仿宋_GB2312" w:eastAsia="仿宋_GB2312" w:hAnsi="仿宋" w:cs="仿宋" w:hint="eastAsia"/>
          <w:sz w:val="30"/>
          <w:szCs w:val="30"/>
        </w:rPr>
        <w:t>分钟，满分100分，以60分为合格，成绩不合格者不予录取，该项成绩计入复试总成</w:t>
      </w:r>
      <w:r>
        <w:rPr>
          <w:rFonts w:ascii="仿宋_GB2312" w:eastAsia="仿宋_GB2312" w:hAnsi="仿宋" w:cs="仿宋" w:hint="eastAsia"/>
          <w:sz w:val="30"/>
          <w:szCs w:val="30"/>
        </w:rPr>
        <w:lastRenderedPageBreak/>
        <w:t>绩。</w:t>
      </w:r>
    </w:p>
    <w:p w14:paraId="58727002" w14:textId="25786959" w:rsidR="00912074" w:rsidRDefault="00F509E2">
      <w:pPr>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2.面试：专业面试成绩满分100分，以60分为合格，成绩不合格者不予录取，该项成绩计入复试总成绩。每生面试时间一般不少于15</w:t>
      </w:r>
      <w:r w:rsidR="00994FB9">
        <w:rPr>
          <w:rFonts w:ascii="仿宋_GB2312" w:eastAsia="仿宋_GB2312" w:hAnsi="仿宋" w:cs="仿宋" w:hint="eastAsia"/>
          <w:sz w:val="30"/>
          <w:szCs w:val="30"/>
        </w:rPr>
        <w:t>分钟</w:t>
      </w:r>
      <w:r w:rsidR="00CD63F4">
        <w:rPr>
          <w:rFonts w:ascii="仿宋_GB2312" w:eastAsia="仿宋_GB2312" w:hAnsi="仿宋" w:cs="仿宋" w:hint="eastAsia"/>
          <w:sz w:val="30"/>
          <w:szCs w:val="30"/>
        </w:rPr>
        <w:t>。</w:t>
      </w:r>
      <w:r w:rsidR="001C1FD5" w:rsidRPr="001C1FD5">
        <w:rPr>
          <w:rFonts w:ascii="仿宋_GB2312" w:eastAsia="仿宋_GB2312" w:hAnsi="仿宋" w:cs="仿宋" w:hint="eastAsia"/>
          <w:sz w:val="30"/>
          <w:szCs w:val="30"/>
        </w:rPr>
        <w:t>命制多套不同的面试试题，由考生随机抽题、现场回答。</w:t>
      </w:r>
      <w:r>
        <w:rPr>
          <w:rFonts w:ascii="仿宋_GB2312" w:eastAsia="仿宋_GB2312" w:hAnsi="仿宋" w:cs="仿宋" w:hint="eastAsia"/>
          <w:sz w:val="30"/>
          <w:szCs w:val="30"/>
        </w:rPr>
        <w:t>基本内容如下：</w:t>
      </w:r>
    </w:p>
    <w:p w14:paraId="393FE806" w14:textId="77777777" w:rsidR="00912074" w:rsidRDefault="00F509E2">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(1)专业素质和能力：大学期间学习成绩、毕业论文、科研成果等情况，考生综合运用所学知识观察问题、分析问题和解决问题的能力，对本学科发展动态的了解及发展潜力，创新精神和创新能力。</w:t>
      </w:r>
    </w:p>
    <w:p w14:paraId="63B50C36" w14:textId="77777777" w:rsidR="00912074" w:rsidRDefault="00F509E2">
      <w:pPr>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(2)综合素质和能力：大学期间的综合表现、事业心、责任感、纪律性、协作性和心理健康情况，人文素养、举止、表达和礼仪等。</w:t>
      </w:r>
    </w:p>
    <w:p w14:paraId="33A2723F" w14:textId="40863A5E" w:rsidR="00912074" w:rsidRDefault="00F509E2">
      <w:pPr>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(3)实践能力考核：主要测试社会实践方面取得成绩及表现出的能力。</w:t>
      </w:r>
    </w:p>
    <w:p w14:paraId="7A05B3AC" w14:textId="04606A73" w:rsidR="00912074" w:rsidRDefault="00F509E2">
      <w:pPr>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3.英语水平测试：成绩满分100分，以60分为合格，成绩不合格者不予录取，该项成绩计入复试总成绩。</w:t>
      </w:r>
      <w:r w:rsidR="00907B5D">
        <w:rPr>
          <w:rFonts w:ascii="仿宋_GB2312" w:eastAsia="仿宋_GB2312" w:hAnsi="仿宋" w:cs="仿宋" w:hint="eastAsia"/>
          <w:sz w:val="30"/>
          <w:szCs w:val="30"/>
        </w:rPr>
        <w:t>主要</w:t>
      </w:r>
      <w:r>
        <w:rPr>
          <w:rFonts w:ascii="仿宋_GB2312" w:eastAsia="仿宋_GB2312" w:hAnsi="仿宋" w:cs="仿宋" w:hint="eastAsia"/>
          <w:sz w:val="30"/>
          <w:szCs w:val="30"/>
        </w:rPr>
        <w:t>考核考生的外语听、</w:t>
      </w:r>
      <w:r w:rsidR="005F4EA7">
        <w:rPr>
          <w:rFonts w:ascii="仿宋_GB2312" w:eastAsia="仿宋_GB2312" w:hAnsi="仿宋" w:cs="仿宋" w:hint="eastAsia"/>
          <w:sz w:val="30"/>
          <w:szCs w:val="30"/>
        </w:rPr>
        <w:t>说、</w:t>
      </w:r>
      <w:r>
        <w:rPr>
          <w:rFonts w:ascii="仿宋_GB2312" w:eastAsia="仿宋_GB2312" w:hAnsi="仿宋" w:cs="仿宋" w:hint="eastAsia"/>
          <w:sz w:val="30"/>
          <w:szCs w:val="30"/>
        </w:rPr>
        <w:t>读、</w:t>
      </w:r>
      <w:r w:rsidR="00E25E1E">
        <w:rPr>
          <w:rFonts w:ascii="仿宋_GB2312" w:eastAsia="仿宋_GB2312" w:hAnsi="仿宋" w:cs="仿宋" w:hint="eastAsia"/>
          <w:sz w:val="30"/>
          <w:szCs w:val="30"/>
        </w:rPr>
        <w:t>译</w:t>
      </w:r>
      <w:r>
        <w:rPr>
          <w:rFonts w:ascii="仿宋_GB2312" w:eastAsia="仿宋_GB2312" w:hAnsi="仿宋" w:cs="仿宋" w:hint="eastAsia"/>
          <w:sz w:val="30"/>
          <w:szCs w:val="30"/>
        </w:rPr>
        <w:t>等的交流能力。</w:t>
      </w:r>
    </w:p>
    <w:p w14:paraId="47CAD70D" w14:textId="6D701729" w:rsidR="00912074" w:rsidRDefault="00F509E2">
      <w:pPr>
        <w:spacing w:line="360" w:lineRule="auto"/>
        <w:ind w:firstLineChars="200" w:firstLine="600"/>
        <w:rPr>
          <w:rFonts w:ascii="仿宋_GB2312" w:eastAsia="仿宋_GB2312"/>
          <w:sz w:val="30"/>
          <w:szCs w:val="30"/>
        </w:rPr>
      </w:pPr>
      <w:r>
        <w:rPr>
          <w:rFonts w:ascii="仿宋_GB2312" w:eastAsia="仿宋_GB2312" w:hAnsi="仿宋" w:cs="仿宋" w:hint="eastAsia"/>
          <w:sz w:val="30"/>
          <w:szCs w:val="30"/>
        </w:rPr>
        <w:t>4.思想政治素质和道德品质考核：考核结果以合格、不合格计，考核不合格者不予录取。主要考核考生本人的现实表现，内容应当包括考生的政治态度、思想表现、道</w:t>
      </w:r>
      <w:r w:rsidR="00907B5D">
        <w:rPr>
          <w:rFonts w:ascii="仿宋_GB2312" w:eastAsia="仿宋_GB2312" w:hAnsi="仿宋" w:cs="仿宋" w:hint="eastAsia"/>
          <w:sz w:val="30"/>
          <w:szCs w:val="30"/>
        </w:rPr>
        <w:t>德品质、遵纪守法、诚实守信。由</w:t>
      </w:r>
      <w:r w:rsidR="00995E7C">
        <w:rPr>
          <w:rFonts w:ascii="仿宋_GB2312" w:eastAsia="仿宋_GB2312" w:hAnsi="仿宋" w:cs="仿宋" w:hint="eastAsia"/>
          <w:sz w:val="30"/>
          <w:szCs w:val="30"/>
        </w:rPr>
        <w:t>学院</w:t>
      </w:r>
      <w:r>
        <w:rPr>
          <w:rFonts w:ascii="仿宋_GB2312" w:eastAsia="仿宋_GB2312" w:hAnsi="仿宋" w:cs="仿宋" w:hint="eastAsia"/>
          <w:sz w:val="30"/>
          <w:szCs w:val="30"/>
        </w:rPr>
        <w:t>党委负责，采用审查档案材料、单位鉴定意见和面试的方式。</w:t>
      </w:r>
      <w:r>
        <w:rPr>
          <w:rFonts w:ascii="仿宋_GB2312" w:eastAsia="仿宋_GB2312" w:hint="eastAsia"/>
          <w:sz w:val="30"/>
          <w:szCs w:val="30"/>
        </w:rPr>
        <w:t>复试考生应下载《山东农业大学2023年研究生</w:t>
      </w:r>
      <w:r>
        <w:rPr>
          <w:rFonts w:ascii="仿宋_GB2312" w:eastAsia="仿宋_GB2312" w:hint="eastAsia"/>
          <w:sz w:val="30"/>
          <w:szCs w:val="30"/>
        </w:rPr>
        <w:lastRenderedPageBreak/>
        <w:t>招生考试思想政治素质和品德考核表》（附件2）</w:t>
      </w:r>
      <w:r w:rsidR="000A65AB">
        <w:rPr>
          <w:rFonts w:ascii="仿宋_GB2312" w:eastAsia="仿宋_GB2312" w:hint="eastAsia"/>
          <w:sz w:val="30"/>
          <w:szCs w:val="30"/>
        </w:rPr>
        <w:t>（请到山东农业大学研究生处网页下载）</w:t>
      </w:r>
      <w:r>
        <w:rPr>
          <w:rFonts w:ascii="仿宋_GB2312" w:eastAsia="仿宋_GB2312" w:hint="eastAsia"/>
          <w:sz w:val="30"/>
          <w:szCs w:val="30"/>
        </w:rPr>
        <w:t>，要求提前由所在单位团或党组织审查盖章（无学习工作单位的考生可由所在居委会审查盖章），并在复试时交学院。</w:t>
      </w:r>
    </w:p>
    <w:p w14:paraId="29E7034C" w14:textId="6EBFDE9A" w:rsidR="00077C4F" w:rsidRPr="00B031C1" w:rsidRDefault="000A65AB" w:rsidP="00B031C1">
      <w:pPr>
        <w:ind w:firstLineChars="200" w:firstLine="600"/>
        <w:rPr>
          <w:rFonts w:ascii="黑体" w:eastAsia="黑体" w:hAnsi="黑体" w:cs="黑体"/>
          <w:sz w:val="30"/>
          <w:szCs w:val="30"/>
        </w:rPr>
      </w:pPr>
      <w:r>
        <w:rPr>
          <w:rFonts w:ascii="黑体" w:eastAsia="黑体" w:hAnsi="黑体" w:cs="黑体" w:hint="eastAsia"/>
          <w:sz w:val="30"/>
          <w:szCs w:val="30"/>
        </w:rPr>
        <w:t>三</w:t>
      </w:r>
      <w:r w:rsidR="00077C4F" w:rsidRPr="00B031C1">
        <w:rPr>
          <w:rFonts w:ascii="黑体" w:eastAsia="黑体" w:hAnsi="黑体" w:cs="黑体" w:hint="eastAsia"/>
          <w:sz w:val="30"/>
          <w:szCs w:val="30"/>
        </w:rPr>
        <w:t>、</w:t>
      </w:r>
      <w:r>
        <w:rPr>
          <w:rFonts w:ascii="黑体" w:eastAsia="黑体" w:hAnsi="黑体" w:cs="黑体"/>
          <w:sz w:val="30"/>
          <w:szCs w:val="30"/>
        </w:rPr>
        <w:t>其他复试安排</w:t>
      </w:r>
      <w:r w:rsidR="00077C4F" w:rsidRPr="00B031C1">
        <w:rPr>
          <w:rFonts w:ascii="黑体" w:eastAsia="黑体" w:hAnsi="黑体" w:cs="黑体" w:hint="eastAsia"/>
          <w:sz w:val="30"/>
          <w:szCs w:val="30"/>
        </w:rPr>
        <w:t>，</w:t>
      </w:r>
      <w:r>
        <w:rPr>
          <w:rFonts w:ascii="黑体" w:eastAsia="黑体" w:hAnsi="黑体" w:cs="黑体"/>
          <w:sz w:val="30"/>
          <w:szCs w:val="30"/>
        </w:rPr>
        <w:t>请按照</w:t>
      </w:r>
      <w:r w:rsidR="00077C4F" w:rsidRPr="00B031C1">
        <w:rPr>
          <w:rFonts w:ascii="黑体" w:eastAsia="黑体" w:hAnsi="黑体" w:cs="黑体" w:hint="eastAsia"/>
          <w:sz w:val="30"/>
          <w:szCs w:val="30"/>
        </w:rPr>
        <w:t>《山东农业大学</w:t>
      </w:r>
      <w:r w:rsidR="00077C4F" w:rsidRPr="00B031C1">
        <w:rPr>
          <w:rFonts w:ascii="黑体" w:eastAsia="黑体" w:hAnsi="黑体" w:cs="黑体"/>
          <w:sz w:val="30"/>
          <w:szCs w:val="30"/>
        </w:rPr>
        <w:t>2023年硕士研究生复试录取工作方案</w:t>
      </w:r>
      <w:r w:rsidR="00077C4F" w:rsidRPr="00B031C1">
        <w:rPr>
          <w:rFonts w:ascii="黑体" w:eastAsia="黑体" w:hAnsi="黑体" w:cs="黑体" w:hint="eastAsia"/>
          <w:sz w:val="30"/>
          <w:szCs w:val="30"/>
        </w:rPr>
        <w:t>》</w:t>
      </w:r>
      <w:r>
        <w:rPr>
          <w:rFonts w:ascii="黑体" w:eastAsia="黑体" w:hAnsi="黑体" w:cs="黑体" w:hint="eastAsia"/>
          <w:sz w:val="30"/>
          <w:szCs w:val="30"/>
        </w:rPr>
        <w:t>执行</w:t>
      </w:r>
      <w:r w:rsidR="00077C4F" w:rsidRPr="00B031C1">
        <w:rPr>
          <w:rFonts w:ascii="黑体" w:eastAsia="黑体" w:hAnsi="黑体" w:cs="黑体" w:hint="eastAsia"/>
          <w:sz w:val="30"/>
          <w:szCs w:val="30"/>
        </w:rPr>
        <w:t>。</w:t>
      </w:r>
    </w:p>
    <w:p w14:paraId="189571D6" w14:textId="77777777" w:rsidR="00994FB9" w:rsidRDefault="00F509E2">
      <w:pPr>
        <w:ind w:firstLineChars="200" w:firstLine="600"/>
        <w:rPr>
          <w:rFonts w:ascii="仿宋_GB2312" w:eastAsia="仿宋_GB2312"/>
          <w:sz w:val="30"/>
          <w:szCs w:val="30"/>
        </w:rPr>
      </w:pPr>
      <w:r>
        <w:rPr>
          <w:rFonts w:ascii="仿宋_GB2312" w:eastAsia="仿宋_GB2312" w:hint="eastAsia"/>
          <w:sz w:val="30"/>
          <w:szCs w:val="30"/>
        </w:rPr>
        <w:tab/>
        <w:t xml:space="preserve">                 </w:t>
      </w:r>
      <w:r w:rsidR="00994FB9">
        <w:rPr>
          <w:rFonts w:ascii="仿宋_GB2312" w:eastAsia="仿宋_GB2312"/>
          <w:sz w:val="30"/>
          <w:szCs w:val="30"/>
        </w:rPr>
        <w:t xml:space="preserve">          </w:t>
      </w:r>
    </w:p>
    <w:p w14:paraId="51CBB9FF" w14:textId="77777777" w:rsidR="000A65AB" w:rsidRDefault="000A65AB">
      <w:pPr>
        <w:ind w:firstLineChars="200" w:firstLine="600"/>
        <w:rPr>
          <w:rFonts w:ascii="仿宋_GB2312" w:eastAsia="仿宋_GB2312"/>
          <w:sz w:val="30"/>
          <w:szCs w:val="30"/>
        </w:rPr>
      </w:pPr>
    </w:p>
    <w:p w14:paraId="0FAB55D0" w14:textId="77777777" w:rsidR="000A65AB" w:rsidRDefault="000A65AB">
      <w:pPr>
        <w:ind w:firstLineChars="200" w:firstLine="600"/>
        <w:rPr>
          <w:rFonts w:ascii="仿宋_GB2312" w:eastAsia="仿宋_GB2312"/>
          <w:sz w:val="30"/>
          <w:szCs w:val="30"/>
        </w:rPr>
      </w:pPr>
    </w:p>
    <w:p w14:paraId="5665EC01" w14:textId="383CEEB1" w:rsidR="00912074" w:rsidRDefault="00F509E2" w:rsidP="00994FB9">
      <w:pPr>
        <w:ind w:firstLineChars="1500" w:firstLine="4500"/>
        <w:rPr>
          <w:rFonts w:ascii="仿宋_GB2312" w:eastAsia="仿宋_GB2312"/>
          <w:sz w:val="30"/>
          <w:szCs w:val="30"/>
        </w:rPr>
      </w:pPr>
      <w:r>
        <w:rPr>
          <w:rFonts w:ascii="仿宋_GB2312" w:eastAsia="仿宋_GB2312" w:hint="eastAsia"/>
          <w:sz w:val="30"/>
          <w:szCs w:val="30"/>
        </w:rPr>
        <w:t>山东农业大学</w:t>
      </w:r>
      <w:r w:rsidR="00994FB9">
        <w:rPr>
          <w:rFonts w:ascii="仿宋_GB2312" w:eastAsia="仿宋_GB2312" w:hint="eastAsia"/>
          <w:sz w:val="30"/>
          <w:szCs w:val="30"/>
        </w:rPr>
        <w:t>外国语学院</w:t>
      </w:r>
    </w:p>
    <w:p w14:paraId="1F1BB7DC" w14:textId="61969992" w:rsidR="00912074" w:rsidRDefault="00F509E2">
      <w:pPr>
        <w:ind w:firstLineChars="200" w:firstLine="600"/>
        <w:rPr>
          <w:rFonts w:ascii="仿宋_GB2312" w:eastAsia="仿宋_GB2312"/>
          <w:sz w:val="30"/>
          <w:szCs w:val="30"/>
        </w:rPr>
      </w:pPr>
      <w:r>
        <w:rPr>
          <w:rFonts w:ascii="仿宋_GB2312" w:eastAsia="仿宋_GB2312" w:hint="eastAsia"/>
          <w:sz w:val="30"/>
          <w:szCs w:val="30"/>
        </w:rPr>
        <w:t xml:space="preserve">      </w:t>
      </w:r>
      <w:r w:rsidR="00994FB9">
        <w:rPr>
          <w:rFonts w:ascii="仿宋_GB2312" w:eastAsia="仿宋_GB2312" w:hint="eastAsia"/>
          <w:sz w:val="30"/>
          <w:szCs w:val="30"/>
        </w:rPr>
        <w:t xml:space="preserve">                           </w:t>
      </w:r>
      <w:r>
        <w:rPr>
          <w:rFonts w:ascii="仿宋_GB2312" w:eastAsia="仿宋_GB2312" w:hint="eastAsia"/>
          <w:sz w:val="30"/>
          <w:szCs w:val="30"/>
        </w:rPr>
        <w:t>2023年</w:t>
      </w:r>
      <w:r w:rsidR="008A06F0">
        <w:rPr>
          <w:rFonts w:ascii="仿宋_GB2312" w:eastAsia="仿宋_GB2312"/>
          <w:sz w:val="30"/>
          <w:szCs w:val="30"/>
        </w:rPr>
        <w:t>4</w:t>
      </w:r>
      <w:bookmarkStart w:id="0" w:name="_GoBack"/>
      <w:bookmarkEnd w:id="0"/>
      <w:r>
        <w:rPr>
          <w:rFonts w:ascii="仿宋_GB2312" w:eastAsia="仿宋_GB2312" w:hint="eastAsia"/>
          <w:sz w:val="30"/>
          <w:szCs w:val="30"/>
        </w:rPr>
        <w:t>月</w:t>
      </w:r>
    </w:p>
    <w:p w14:paraId="2F65B80B" w14:textId="6D823DDE" w:rsidR="00912074" w:rsidRDefault="00912074">
      <w:pPr>
        <w:ind w:firstLineChars="200" w:firstLine="600"/>
        <w:rPr>
          <w:rFonts w:ascii="仿宋_GB2312" w:eastAsia="仿宋_GB2312"/>
          <w:sz w:val="30"/>
          <w:szCs w:val="30"/>
        </w:rPr>
      </w:pPr>
    </w:p>
    <w:sectPr w:rsidR="00912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920E7" w14:textId="77777777" w:rsidR="00E321A7" w:rsidRDefault="00E321A7" w:rsidP="003C7203">
      <w:r>
        <w:separator/>
      </w:r>
    </w:p>
  </w:endnote>
  <w:endnote w:type="continuationSeparator" w:id="0">
    <w:p w14:paraId="7F55658A" w14:textId="77777777" w:rsidR="00E321A7" w:rsidRDefault="00E321A7" w:rsidP="003C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CAB30" w14:textId="77777777" w:rsidR="00E321A7" w:rsidRDefault="00E321A7" w:rsidP="003C7203">
      <w:r>
        <w:separator/>
      </w:r>
    </w:p>
  </w:footnote>
  <w:footnote w:type="continuationSeparator" w:id="0">
    <w:p w14:paraId="048C7B59" w14:textId="77777777" w:rsidR="00E321A7" w:rsidRDefault="00E321A7" w:rsidP="003C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MTU5OThiNDIyZTU3MTRiNGYxMDk2NzRiZDk5MzMifQ=="/>
  </w:docVars>
  <w:rsids>
    <w:rsidRoot w:val="00107CCE"/>
    <w:rsid w:val="00001892"/>
    <w:rsid w:val="00006E36"/>
    <w:rsid w:val="000217FF"/>
    <w:rsid w:val="00033E03"/>
    <w:rsid w:val="000721A1"/>
    <w:rsid w:val="00077C4F"/>
    <w:rsid w:val="000A65AB"/>
    <w:rsid w:val="000E54C6"/>
    <w:rsid w:val="00107578"/>
    <w:rsid w:val="00107CCE"/>
    <w:rsid w:val="00111722"/>
    <w:rsid w:val="00153E63"/>
    <w:rsid w:val="001C1FD5"/>
    <w:rsid w:val="001E6519"/>
    <w:rsid w:val="002068BC"/>
    <w:rsid w:val="00211BB9"/>
    <w:rsid w:val="002401A4"/>
    <w:rsid w:val="00282968"/>
    <w:rsid w:val="00287038"/>
    <w:rsid w:val="0029371A"/>
    <w:rsid w:val="002C6FC7"/>
    <w:rsid w:val="002F5D35"/>
    <w:rsid w:val="002F7DF1"/>
    <w:rsid w:val="00304A72"/>
    <w:rsid w:val="003110B7"/>
    <w:rsid w:val="00350894"/>
    <w:rsid w:val="00355F04"/>
    <w:rsid w:val="0038429B"/>
    <w:rsid w:val="00395F9C"/>
    <w:rsid w:val="003B5A4C"/>
    <w:rsid w:val="003C460B"/>
    <w:rsid w:val="003C7203"/>
    <w:rsid w:val="003F3F82"/>
    <w:rsid w:val="004069CA"/>
    <w:rsid w:val="00411CBB"/>
    <w:rsid w:val="00415578"/>
    <w:rsid w:val="00417C29"/>
    <w:rsid w:val="00427B1D"/>
    <w:rsid w:val="004544C3"/>
    <w:rsid w:val="00463FAB"/>
    <w:rsid w:val="00481401"/>
    <w:rsid w:val="004844CB"/>
    <w:rsid w:val="004B16E1"/>
    <w:rsid w:val="004C346D"/>
    <w:rsid w:val="0051221B"/>
    <w:rsid w:val="00517C19"/>
    <w:rsid w:val="005452C4"/>
    <w:rsid w:val="00574EA2"/>
    <w:rsid w:val="005825E0"/>
    <w:rsid w:val="005A2B01"/>
    <w:rsid w:val="005A6BF2"/>
    <w:rsid w:val="005D36B7"/>
    <w:rsid w:val="005F4EA7"/>
    <w:rsid w:val="00635A81"/>
    <w:rsid w:val="006574D8"/>
    <w:rsid w:val="006762F3"/>
    <w:rsid w:val="00676673"/>
    <w:rsid w:val="00683BDF"/>
    <w:rsid w:val="006C4C85"/>
    <w:rsid w:val="006D6C70"/>
    <w:rsid w:val="00710FA8"/>
    <w:rsid w:val="00762AE5"/>
    <w:rsid w:val="00792C6C"/>
    <w:rsid w:val="007B4265"/>
    <w:rsid w:val="007B6277"/>
    <w:rsid w:val="007C4051"/>
    <w:rsid w:val="007D6CCF"/>
    <w:rsid w:val="007E12AD"/>
    <w:rsid w:val="007F77CF"/>
    <w:rsid w:val="008242BD"/>
    <w:rsid w:val="00836585"/>
    <w:rsid w:val="00863E80"/>
    <w:rsid w:val="00866755"/>
    <w:rsid w:val="00896301"/>
    <w:rsid w:val="008A06F0"/>
    <w:rsid w:val="008B0E0C"/>
    <w:rsid w:val="008D7F1C"/>
    <w:rsid w:val="008E606D"/>
    <w:rsid w:val="008F293E"/>
    <w:rsid w:val="00901615"/>
    <w:rsid w:val="00907B5D"/>
    <w:rsid w:val="00912074"/>
    <w:rsid w:val="00923BAC"/>
    <w:rsid w:val="009550AC"/>
    <w:rsid w:val="00956A5A"/>
    <w:rsid w:val="00966B28"/>
    <w:rsid w:val="0099224C"/>
    <w:rsid w:val="00994FB9"/>
    <w:rsid w:val="00995E7C"/>
    <w:rsid w:val="009B4E76"/>
    <w:rsid w:val="009D7993"/>
    <w:rsid w:val="009E7753"/>
    <w:rsid w:val="00A13FB1"/>
    <w:rsid w:val="00A165F0"/>
    <w:rsid w:val="00A50D37"/>
    <w:rsid w:val="00A878F8"/>
    <w:rsid w:val="00AA1DCD"/>
    <w:rsid w:val="00AA3EE6"/>
    <w:rsid w:val="00AA7573"/>
    <w:rsid w:val="00AD3745"/>
    <w:rsid w:val="00AD4A37"/>
    <w:rsid w:val="00B010B3"/>
    <w:rsid w:val="00B031C1"/>
    <w:rsid w:val="00B350D0"/>
    <w:rsid w:val="00B500FA"/>
    <w:rsid w:val="00B56467"/>
    <w:rsid w:val="00B62E5D"/>
    <w:rsid w:val="00B631A2"/>
    <w:rsid w:val="00B9224E"/>
    <w:rsid w:val="00B96100"/>
    <w:rsid w:val="00BB51BF"/>
    <w:rsid w:val="00BE2AB4"/>
    <w:rsid w:val="00BE3947"/>
    <w:rsid w:val="00BF0773"/>
    <w:rsid w:val="00C01193"/>
    <w:rsid w:val="00C16CF9"/>
    <w:rsid w:val="00C419B9"/>
    <w:rsid w:val="00C53BB2"/>
    <w:rsid w:val="00C574B0"/>
    <w:rsid w:val="00CA7295"/>
    <w:rsid w:val="00CB2B91"/>
    <w:rsid w:val="00CB39A3"/>
    <w:rsid w:val="00CB7879"/>
    <w:rsid w:val="00CC2FC4"/>
    <w:rsid w:val="00CD63F4"/>
    <w:rsid w:val="00CE7258"/>
    <w:rsid w:val="00CE7D4F"/>
    <w:rsid w:val="00CF45AD"/>
    <w:rsid w:val="00D40B8E"/>
    <w:rsid w:val="00D67686"/>
    <w:rsid w:val="00D745ED"/>
    <w:rsid w:val="00D83DA4"/>
    <w:rsid w:val="00DA34A6"/>
    <w:rsid w:val="00DA58A0"/>
    <w:rsid w:val="00DA73BD"/>
    <w:rsid w:val="00DB4765"/>
    <w:rsid w:val="00DE0EAD"/>
    <w:rsid w:val="00E04203"/>
    <w:rsid w:val="00E17B8E"/>
    <w:rsid w:val="00E25E1E"/>
    <w:rsid w:val="00E321A7"/>
    <w:rsid w:val="00E4164F"/>
    <w:rsid w:val="00E56BF0"/>
    <w:rsid w:val="00E76A8D"/>
    <w:rsid w:val="00EA28CF"/>
    <w:rsid w:val="00EB22D5"/>
    <w:rsid w:val="00EC289F"/>
    <w:rsid w:val="00ED4F59"/>
    <w:rsid w:val="00EF2478"/>
    <w:rsid w:val="00F1636B"/>
    <w:rsid w:val="00F509E2"/>
    <w:rsid w:val="00F7001C"/>
    <w:rsid w:val="00F96DBF"/>
    <w:rsid w:val="00FD37D4"/>
    <w:rsid w:val="13B31FA5"/>
    <w:rsid w:val="19243ED3"/>
    <w:rsid w:val="1A2D0A21"/>
    <w:rsid w:val="3DFF5ABE"/>
    <w:rsid w:val="5ADD3EB1"/>
    <w:rsid w:val="5B9F7BC4"/>
    <w:rsid w:val="71530E8E"/>
    <w:rsid w:val="76CC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115C0"/>
  <w15:docId w15:val="{75927AA0-D3AF-409C-80F8-C98BC3E3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table" w:styleId="a6">
    <w:name w:val="Table Grid"/>
    <w:basedOn w:val="a1"/>
    <w:uiPriority w:val="39"/>
    <w:rsid w:val="00B01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liushuai0910@sdau.edu.cn</dc:creator>
  <cp:lastModifiedBy>徐启豪</cp:lastModifiedBy>
  <cp:revision>138</cp:revision>
  <cp:lastPrinted>2023-03-16T06:38:00Z</cp:lastPrinted>
  <dcterms:created xsi:type="dcterms:W3CDTF">2023-03-14T01:12:00Z</dcterms:created>
  <dcterms:modified xsi:type="dcterms:W3CDTF">2023-04-01T02:07:00Z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A1E8CD7A1EB5470B83BB5CC85B22F1D4</vt:lpwstr>
  </property>
</Properties>
</file>